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66ED" w14:textId="77777777" w:rsidR="000534FF" w:rsidRDefault="000534FF" w:rsidP="000534FF">
      <w:pPr>
        <w:spacing w:after="0" w:line="240" w:lineRule="auto"/>
        <w:jc w:val="right"/>
        <w:rPr>
          <w:rFonts w:ascii="Calibri" w:hAnsi="Calibri"/>
          <w:b/>
          <w:bCs/>
        </w:rPr>
      </w:pPr>
      <w:r>
        <w:rPr>
          <w:noProof/>
        </w:rPr>
        <w:drawing>
          <wp:inline distT="0" distB="0" distL="0" distR="0" wp14:anchorId="25FB38C9" wp14:editId="4B71C6F5">
            <wp:extent cx="2383155" cy="685800"/>
            <wp:effectExtent l="0" t="0" r="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15887" w14:textId="77777777" w:rsidR="000534FF" w:rsidRDefault="000534FF" w:rsidP="000534FF">
      <w:pPr>
        <w:spacing w:after="0" w:line="240" w:lineRule="auto"/>
        <w:jc w:val="right"/>
        <w:rPr>
          <w:rFonts w:ascii="Calibri" w:hAnsi="Calibri"/>
          <w:b/>
          <w:bCs/>
        </w:rPr>
      </w:pPr>
    </w:p>
    <w:p w14:paraId="68AE295A" w14:textId="77777777" w:rsidR="00BA7567" w:rsidRPr="002D4FE4" w:rsidRDefault="00BA7567" w:rsidP="000534FF">
      <w:pPr>
        <w:spacing w:after="0" w:line="240" w:lineRule="auto"/>
        <w:jc w:val="center"/>
        <w:rPr>
          <w:rFonts w:ascii="Calibri" w:hAnsi="Calibri"/>
          <w:b/>
          <w:bCs/>
        </w:rPr>
      </w:pPr>
      <w:r w:rsidRPr="002D4FE4">
        <w:rPr>
          <w:rFonts w:ascii="Calibri" w:hAnsi="Calibri"/>
          <w:b/>
          <w:bCs/>
        </w:rPr>
        <w:t>PERSON SPECIFICATION</w:t>
      </w:r>
    </w:p>
    <w:p w14:paraId="7C755AA0" w14:textId="591310A1" w:rsidR="003555C4" w:rsidRDefault="008A59B2" w:rsidP="003555C4">
      <w:pPr>
        <w:spacing w:after="0"/>
        <w:jc w:val="center"/>
        <w:rPr>
          <w:b/>
        </w:rPr>
      </w:pPr>
      <w:r>
        <w:rPr>
          <w:b/>
        </w:rPr>
        <w:t>Operations</w:t>
      </w:r>
      <w:r w:rsidR="003A65F2">
        <w:rPr>
          <w:b/>
        </w:rPr>
        <w:t xml:space="preserve"> </w:t>
      </w:r>
      <w:r w:rsidR="0020128F">
        <w:rPr>
          <w:b/>
        </w:rPr>
        <w:t>Manager</w:t>
      </w:r>
    </w:p>
    <w:p w14:paraId="3D22B2C6" w14:textId="77777777" w:rsidR="00724587" w:rsidRPr="003555C4" w:rsidRDefault="00724587" w:rsidP="003555C4">
      <w:pPr>
        <w:jc w:val="center"/>
        <w:rPr>
          <w:b/>
        </w:rPr>
      </w:pPr>
      <w:r>
        <w:rPr>
          <w:rFonts w:ascii="Calibri" w:hAnsi="Calibri"/>
          <w:b/>
          <w:bCs/>
        </w:rPr>
        <w:t>Vacancy Ref: NXXX</w:t>
      </w:r>
    </w:p>
    <w:p w14:paraId="77311923" w14:textId="77777777" w:rsidR="008C53CB" w:rsidRDefault="008C53CB" w:rsidP="008C53CB">
      <w:pPr>
        <w:spacing w:after="0" w:line="240" w:lineRule="auto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521"/>
        <w:gridCol w:w="1134"/>
        <w:gridCol w:w="2410"/>
      </w:tblGrid>
      <w:tr w:rsidR="00C519CC" w:rsidRPr="002D4FE4" w14:paraId="3B168018" w14:textId="77777777" w:rsidTr="005F7035">
        <w:trPr>
          <w:trHeight w:val="300"/>
        </w:trPr>
        <w:tc>
          <w:tcPr>
            <w:tcW w:w="6521" w:type="dxa"/>
            <w:shd w:val="clear" w:color="auto" w:fill="D9D9D9" w:themeFill="background1" w:themeFillShade="D9"/>
          </w:tcPr>
          <w:p w14:paraId="319E514C" w14:textId="77777777" w:rsidR="00BA7567" w:rsidRPr="00724587" w:rsidRDefault="00BA7567" w:rsidP="00FE1667">
            <w:pPr>
              <w:rPr>
                <w:rFonts w:ascii="Calibri" w:hAnsi="Calibri"/>
                <w:b/>
              </w:rPr>
            </w:pPr>
            <w:r w:rsidRPr="00724587">
              <w:rPr>
                <w:rFonts w:ascii="Calibri" w:hAnsi="Calibri"/>
                <w:b/>
              </w:rPr>
              <w:t>Criteria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1A19492" w14:textId="77777777" w:rsidR="00BA7567" w:rsidRPr="00724587" w:rsidRDefault="00BA7567" w:rsidP="00FE1667">
            <w:pPr>
              <w:rPr>
                <w:rFonts w:ascii="Calibri" w:hAnsi="Calibri"/>
                <w:b/>
              </w:rPr>
            </w:pPr>
            <w:r w:rsidRPr="00724587">
              <w:rPr>
                <w:rFonts w:ascii="Calibri" w:hAnsi="Calibri"/>
                <w:b/>
              </w:rPr>
              <w:t>Essential/</w:t>
            </w:r>
            <w:r w:rsidR="00FE1667" w:rsidRPr="00724587">
              <w:rPr>
                <w:rFonts w:ascii="Calibri" w:hAnsi="Calibri"/>
                <w:b/>
              </w:rPr>
              <w:t xml:space="preserve"> </w:t>
            </w:r>
            <w:r w:rsidRPr="00724587">
              <w:rPr>
                <w:rFonts w:ascii="Calibri" w:hAnsi="Calibri"/>
                <w:b/>
              </w:rPr>
              <w:t>Desirable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CD7536" w14:textId="2CE5C34B" w:rsidR="00BA7567" w:rsidRPr="00724587" w:rsidRDefault="002A3023" w:rsidP="2B858772">
            <w:pPr>
              <w:rPr>
                <w:rFonts w:ascii="Calibri" w:hAnsi="Calibri"/>
                <w:b/>
                <w:bCs/>
              </w:rPr>
            </w:pPr>
            <w:r w:rsidRPr="2B858772">
              <w:rPr>
                <w:rFonts w:ascii="Calibri" w:hAnsi="Calibri"/>
                <w:b/>
                <w:bCs/>
              </w:rPr>
              <w:t>Application Form / Supporting Statements/ Interview</w:t>
            </w:r>
          </w:p>
        </w:tc>
      </w:tr>
      <w:tr w:rsidR="6E466BDE" w14:paraId="24DB3D36" w14:textId="77777777" w:rsidTr="005F7035">
        <w:trPr>
          <w:trHeight w:val="300"/>
        </w:trPr>
        <w:tc>
          <w:tcPr>
            <w:tcW w:w="6521" w:type="dxa"/>
          </w:tcPr>
          <w:p w14:paraId="4251FD79" w14:textId="44A1222A" w:rsidR="6E466BDE" w:rsidRDefault="6E466BDE">
            <w:r>
              <w:t xml:space="preserve">To convey an appropriate rationale and interest in applying for this </w:t>
            </w:r>
            <w:proofErr w:type="gramStart"/>
            <w:r>
              <w:t>particular post</w:t>
            </w:r>
            <w:proofErr w:type="gramEnd"/>
            <w:r>
              <w:t xml:space="preserve">. </w:t>
            </w:r>
          </w:p>
        </w:tc>
        <w:tc>
          <w:tcPr>
            <w:tcW w:w="1134" w:type="dxa"/>
          </w:tcPr>
          <w:p w14:paraId="08C625EE" w14:textId="77777777" w:rsidR="6E466BDE" w:rsidRDefault="6E466BDE" w:rsidP="6E466BDE">
            <w:pPr>
              <w:rPr>
                <w:rFonts w:ascii="Calibri" w:hAnsi="Calibri"/>
              </w:rPr>
            </w:pPr>
            <w:r w:rsidRPr="6E466BDE">
              <w:rPr>
                <w:rFonts w:ascii="Calibri" w:hAnsi="Calibri"/>
              </w:rPr>
              <w:t>Essential</w:t>
            </w:r>
          </w:p>
          <w:p w14:paraId="25065EB0" w14:textId="77777777" w:rsidR="6E466BDE" w:rsidRDefault="6E466BDE" w:rsidP="6E466BDE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14:paraId="7D972394" w14:textId="77777777" w:rsidR="00107341" w:rsidRDefault="00107341" w:rsidP="001073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</w:p>
          <w:p w14:paraId="7A4E171C" w14:textId="5A582B2E" w:rsidR="00B27E45" w:rsidRDefault="00B27E45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5D2EB0" w14:paraId="0A5D7E78" w14:textId="77777777" w:rsidTr="005F7035">
        <w:trPr>
          <w:trHeight w:val="300"/>
        </w:trPr>
        <w:tc>
          <w:tcPr>
            <w:tcW w:w="6521" w:type="dxa"/>
          </w:tcPr>
          <w:p w14:paraId="5C43F85D" w14:textId="7B021D85" w:rsidR="005D2EB0" w:rsidRDefault="007F25E0" w:rsidP="6E466BDE">
            <w:pPr>
              <w:rPr>
                <w:rFonts w:ascii="Calibri" w:eastAsia="Calibri" w:hAnsi="Calibri" w:cs="Calibri"/>
              </w:rPr>
            </w:pPr>
            <w:r>
              <w:t>E</w:t>
            </w:r>
            <w:r w:rsidR="0082578E">
              <w:t xml:space="preserve">xperience </w:t>
            </w:r>
            <w:r w:rsidR="0067002A">
              <w:t xml:space="preserve">of managing </w:t>
            </w:r>
            <w:r w:rsidR="001600D4">
              <w:t>operational services within a c</w:t>
            </w:r>
            <w:r w:rsidR="00FD256D">
              <w:t>o</w:t>
            </w:r>
            <w:r w:rsidR="001600D4">
              <w:t>mplex organisatio</w:t>
            </w:r>
            <w:r w:rsidR="00FD256D">
              <w:t>n</w:t>
            </w:r>
            <w:r w:rsidR="00C31C2F">
              <w:t xml:space="preserve"> in a high-volume, deadline-driven environment.</w:t>
            </w:r>
            <w:r w:rsidR="00112C67">
              <w:t xml:space="preserve"> Including</w:t>
            </w:r>
            <w:r w:rsidR="00112C67" w:rsidRPr="00112C67">
              <w:t xml:space="preserve"> overseeing core operational processes such as finance administration, HR processes</w:t>
            </w:r>
            <w:r w:rsidR="00AD395C">
              <w:t xml:space="preserve"> &amp;</w:t>
            </w:r>
            <w:r w:rsidR="00112C67" w:rsidRPr="00112C67">
              <w:t>resource planning</w:t>
            </w:r>
            <w:r w:rsidR="00AD395C">
              <w:t>.</w:t>
            </w:r>
          </w:p>
        </w:tc>
        <w:tc>
          <w:tcPr>
            <w:tcW w:w="1134" w:type="dxa"/>
          </w:tcPr>
          <w:p w14:paraId="369BFC60" w14:textId="4F8FCA7C" w:rsidR="005D2EB0" w:rsidRPr="6E466BDE" w:rsidRDefault="0082578E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63D4DF0E" w14:textId="3F929B87" w:rsidR="00B27E45" w:rsidRDefault="00A160C5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  <w:p w14:paraId="192DBAA1" w14:textId="150B0BEA" w:rsidR="005D2EB0" w:rsidRDefault="00C051B8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8D06E6" w14:paraId="284C2C93" w14:textId="77777777" w:rsidTr="005F7035">
        <w:trPr>
          <w:trHeight w:val="300"/>
        </w:trPr>
        <w:tc>
          <w:tcPr>
            <w:tcW w:w="6521" w:type="dxa"/>
          </w:tcPr>
          <w:p w14:paraId="4E6DB039" w14:textId="4CFE5028" w:rsidR="008D06E6" w:rsidRDefault="00017371" w:rsidP="6E466BDE">
            <w:pPr>
              <w:rPr>
                <w:rFonts w:ascii="Calibri" w:eastAsia="Calibri" w:hAnsi="Calibri" w:cs="Calibri"/>
              </w:rPr>
            </w:pPr>
            <w:r>
              <w:t>E</w:t>
            </w:r>
            <w:r w:rsidR="00F23010" w:rsidRPr="00F23010">
              <w:t>xperience of line managing and developing staff, including setting performance standards, managing performance, workforce planning and supporting professional development</w:t>
            </w:r>
            <w:r w:rsidR="00D52493">
              <w:t>.</w:t>
            </w:r>
          </w:p>
        </w:tc>
        <w:tc>
          <w:tcPr>
            <w:tcW w:w="1134" w:type="dxa"/>
          </w:tcPr>
          <w:p w14:paraId="610E4B1A" w14:textId="2DC4A789" w:rsidR="008D06E6" w:rsidRPr="6E466BDE" w:rsidRDefault="00550FEF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62B1FE62" w14:textId="77777777" w:rsidR="008D06E6" w:rsidRDefault="001770E2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</w:p>
          <w:p w14:paraId="7C6420D3" w14:textId="75EE1896" w:rsidR="001770E2" w:rsidRDefault="001770E2" w:rsidP="6E466B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D52493" w14:paraId="322C74DF" w14:textId="77777777" w:rsidTr="005F7035">
        <w:trPr>
          <w:trHeight w:val="300"/>
        </w:trPr>
        <w:tc>
          <w:tcPr>
            <w:tcW w:w="6521" w:type="dxa"/>
          </w:tcPr>
          <w:p w14:paraId="0972D554" w14:textId="6526DEAE" w:rsidR="00D52493" w:rsidRDefault="001D7315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017371" w:rsidRPr="00017371">
              <w:rPr>
                <w:rFonts w:ascii="Calibri" w:hAnsi="Calibri"/>
              </w:rPr>
              <w:t>xperience of providing leadership across multiple teams to ensure consistent practice, effective performance monitoring, risk management and continuous improvement</w:t>
            </w:r>
          </w:p>
        </w:tc>
        <w:tc>
          <w:tcPr>
            <w:tcW w:w="1134" w:type="dxa"/>
          </w:tcPr>
          <w:p w14:paraId="156EB017" w14:textId="302FA9B3" w:rsidR="00D52493" w:rsidRDefault="00D52493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043DEF0F" w14:textId="77777777" w:rsidR="00D52493" w:rsidRDefault="00D52493" w:rsidP="00D524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</w:p>
          <w:p w14:paraId="52661B26" w14:textId="5708D13D" w:rsidR="00D52493" w:rsidRDefault="00D52493" w:rsidP="00D524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C5149E" w14:paraId="44C71A0F" w14:textId="77777777" w:rsidTr="005F7035">
        <w:trPr>
          <w:trHeight w:val="300"/>
        </w:trPr>
        <w:tc>
          <w:tcPr>
            <w:tcW w:w="6521" w:type="dxa"/>
          </w:tcPr>
          <w:p w14:paraId="44278ED4" w14:textId="2706BB8A" w:rsidR="00C5149E" w:rsidRPr="00AD395C" w:rsidRDefault="001D7315" w:rsidP="00ED7C2D">
            <w:pPr>
              <w:rPr>
                <w:rFonts w:ascii="Calibri" w:hAnsi="Calibri"/>
                <w:color w:val="EE0000"/>
              </w:rPr>
            </w:pPr>
            <w:r>
              <w:rPr>
                <w:rFonts w:ascii="Calibri" w:hAnsi="Calibri"/>
              </w:rPr>
              <w:t>E</w:t>
            </w:r>
            <w:r w:rsidR="00CB6374" w:rsidRPr="00CB6374">
              <w:rPr>
                <w:rFonts w:ascii="Calibri" w:hAnsi="Calibri"/>
              </w:rPr>
              <w:t>xperience of supporting and implementing organisational change initiatives, ensuring continuity of service and effective communication</w:t>
            </w:r>
          </w:p>
        </w:tc>
        <w:tc>
          <w:tcPr>
            <w:tcW w:w="1134" w:type="dxa"/>
          </w:tcPr>
          <w:p w14:paraId="3C9F3A2D" w14:textId="55BAC73B" w:rsidR="00C5149E" w:rsidRPr="6E466BDE" w:rsidRDefault="00C051B8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50B19E2C" w14:textId="77777777" w:rsidR="00C5149E" w:rsidRDefault="001770E2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</w:p>
          <w:p w14:paraId="43879E0C" w14:textId="7385E712" w:rsidR="001770E2" w:rsidRDefault="001770E2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ED7C2D" w14:paraId="680481CA" w14:textId="77777777" w:rsidTr="005F7035">
        <w:trPr>
          <w:trHeight w:val="300"/>
        </w:trPr>
        <w:tc>
          <w:tcPr>
            <w:tcW w:w="6521" w:type="dxa"/>
          </w:tcPr>
          <w:p w14:paraId="7003137E" w14:textId="090726E0" w:rsidR="00ED7C2D" w:rsidRPr="00AD395C" w:rsidRDefault="004B0D6B" w:rsidP="00ED7C2D">
            <w:pPr>
              <w:rPr>
                <w:rFonts w:ascii="Calibri" w:hAnsi="Calibri"/>
                <w:color w:val="EE0000"/>
              </w:rPr>
            </w:pPr>
            <w:r w:rsidRPr="0045682E">
              <w:t>Excellent communication skills (oral and written) including careful attention to detail</w:t>
            </w:r>
          </w:p>
        </w:tc>
        <w:tc>
          <w:tcPr>
            <w:tcW w:w="1134" w:type="dxa"/>
          </w:tcPr>
          <w:p w14:paraId="24E4A5ED" w14:textId="2405CC82" w:rsidR="00ED7C2D" w:rsidRDefault="00ED7C2D" w:rsidP="00ED7C2D">
            <w:pPr>
              <w:rPr>
                <w:rFonts w:ascii="Calibri" w:hAnsi="Calibri"/>
              </w:rPr>
            </w:pPr>
            <w:r w:rsidRPr="6E466BDE"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694266B3" w14:textId="77777777" w:rsidR="00ED7C2D" w:rsidRDefault="001770E2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  <w:p w14:paraId="74923FEF" w14:textId="05959D7C" w:rsidR="001770E2" w:rsidRDefault="001770E2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2867E8" w14:paraId="4EBA4371" w14:textId="77777777" w:rsidTr="005F7035">
        <w:trPr>
          <w:trHeight w:val="300"/>
        </w:trPr>
        <w:tc>
          <w:tcPr>
            <w:tcW w:w="6521" w:type="dxa"/>
          </w:tcPr>
          <w:p w14:paraId="4E570B2A" w14:textId="6B6024A7" w:rsidR="002867E8" w:rsidRPr="0045682E" w:rsidRDefault="002867E8" w:rsidP="002867E8">
            <w:r>
              <w:rPr>
                <w:rFonts w:ascii="Calibri" w:hAnsi="Calibri"/>
              </w:rPr>
              <w:t>Ability to build successful working relationships with a diverse range of people and to inspire trust</w:t>
            </w:r>
          </w:p>
        </w:tc>
        <w:tc>
          <w:tcPr>
            <w:tcW w:w="1134" w:type="dxa"/>
          </w:tcPr>
          <w:p w14:paraId="7C542C69" w14:textId="626B19F8" w:rsidR="002867E8" w:rsidRPr="6E466BDE" w:rsidRDefault="002867E8" w:rsidP="002867E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4438B666" w14:textId="41D03050" w:rsidR="002867E8" w:rsidRDefault="002867E8" w:rsidP="002867E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ED7C2D" w:rsidRPr="002D4FE4" w14:paraId="4F73D736" w14:textId="77777777" w:rsidTr="005F7035">
        <w:trPr>
          <w:trHeight w:val="300"/>
        </w:trPr>
        <w:tc>
          <w:tcPr>
            <w:tcW w:w="6521" w:type="dxa"/>
          </w:tcPr>
          <w:p w14:paraId="066B684C" w14:textId="6C95F135" w:rsidR="00ED7C2D" w:rsidRPr="00AD395C" w:rsidRDefault="0002368A" w:rsidP="00ED7C2D">
            <w:pPr>
              <w:rPr>
                <w:rFonts w:ascii="Calibri" w:hAnsi="Calibri"/>
                <w:color w:val="EE0000"/>
              </w:rPr>
            </w:pPr>
            <w:r w:rsidRPr="0002368A">
              <w:rPr>
                <w:rFonts w:ascii="Calibri" w:hAnsi="Calibri"/>
              </w:rPr>
              <w:t>Ability to work flexibly and adapt to changing priorities, managing competing demands effectively</w:t>
            </w:r>
          </w:p>
        </w:tc>
        <w:tc>
          <w:tcPr>
            <w:tcW w:w="1134" w:type="dxa"/>
          </w:tcPr>
          <w:p w14:paraId="618CE1C8" w14:textId="77777777" w:rsidR="00ED7C2D" w:rsidRPr="00476DC0" w:rsidRDefault="00ED7C2D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74BE9C01" w14:textId="385FEB9B" w:rsidR="00ED7C2D" w:rsidRDefault="00FD0AA1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ED7C2D" w:rsidRPr="002D4FE4" w14:paraId="7F662418" w14:textId="77777777" w:rsidTr="005F7035">
        <w:tc>
          <w:tcPr>
            <w:tcW w:w="6521" w:type="dxa"/>
          </w:tcPr>
          <w:p w14:paraId="559EC8F5" w14:textId="46DB7AA3" w:rsidR="00ED7C2D" w:rsidRPr="00AD395C" w:rsidRDefault="00ED7C2D" w:rsidP="00ED7C2D">
            <w:pPr>
              <w:rPr>
                <w:rFonts w:ascii="Calibri" w:hAnsi="Calibri"/>
                <w:color w:val="EE0000"/>
              </w:rPr>
            </w:pPr>
            <w:r w:rsidRPr="003663E3">
              <w:rPr>
                <w:rFonts w:ascii="Calibri" w:hAnsi="Calibri"/>
              </w:rPr>
              <w:t>High level of IT</w:t>
            </w:r>
            <w:r w:rsidR="005B2AE6" w:rsidRPr="003663E3">
              <w:rPr>
                <w:rFonts w:ascii="Calibri" w:hAnsi="Calibri"/>
              </w:rPr>
              <w:t xml:space="preserve"> literacy</w:t>
            </w:r>
            <w:r w:rsidRPr="003663E3">
              <w:rPr>
                <w:rFonts w:ascii="Calibri" w:hAnsi="Calibri"/>
              </w:rPr>
              <w:t>, data management, analytical and report writing skills</w:t>
            </w:r>
          </w:p>
        </w:tc>
        <w:tc>
          <w:tcPr>
            <w:tcW w:w="1134" w:type="dxa"/>
          </w:tcPr>
          <w:p w14:paraId="4790456E" w14:textId="77777777" w:rsidR="00ED7C2D" w:rsidRPr="00476DC0" w:rsidRDefault="00ED7C2D" w:rsidP="00ED7C2D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5A4B5E17" w14:textId="77777777" w:rsidR="004947FC" w:rsidRDefault="004947FC" w:rsidP="004947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</w:p>
          <w:p w14:paraId="04C4726B" w14:textId="1865902B" w:rsidR="00ED7C2D" w:rsidRPr="00476DC0" w:rsidRDefault="004947FC" w:rsidP="004947FC">
            <w:pPr>
              <w:spacing w:after="200" w:line="276" w:lineRule="auto"/>
            </w:pPr>
            <w:r>
              <w:rPr>
                <w:rFonts w:ascii="Calibri" w:hAnsi="Calibri"/>
              </w:rPr>
              <w:t>Interview</w:t>
            </w:r>
          </w:p>
        </w:tc>
      </w:tr>
      <w:tr w:rsidR="00ED7C2D" w:rsidRPr="002D4FE4" w14:paraId="7EB217F6" w14:textId="77777777" w:rsidTr="005F7035">
        <w:trPr>
          <w:trHeight w:val="270"/>
        </w:trPr>
        <w:tc>
          <w:tcPr>
            <w:tcW w:w="6521" w:type="dxa"/>
          </w:tcPr>
          <w:p w14:paraId="0098FA36" w14:textId="6874874C" w:rsidR="00ED7C2D" w:rsidRPr="00AD395C" w:rsidRDefault="00610990" w:rsidP="00ED7C2D">
            <w:pPr>
              <w:rPr>
                <w:rFonts w:ascii="Calibri" w:hAnsi="Calibri"/>
                <w:color w:val="EE0000"/>
              </w:rPr>
            </w:pPr>
            <w:r w:rsidRPr="00610990">
              <w:rPr>
                <w:rFonts w:ascii="Calibri" w:hAnsi="Calibri"/>
              </w:rPr>
              <w:t>Commitment to professional development and willingness to undertake training relevant to the role</w:t>
            </w:r>
          </w:p>
        </w:tc>
        <w:tc>
          <w:tcPr>
            <w:tcW w:w="1134" w:type="dxa"/>
          </w:tcPr>
          <w:p w14:paraId="07C3924F" w14:textId="77777777" w:rsidR="00ED7C2D" w:rsidRPr="002D4FE4" w:rsidRDefault="00ED7C2D" w:rsidP="00ED7C2D">
            <w:pPr>
              <w:rPr>
                <w:rFonts w:ascii="Calibri" w:hAnsi="Calibri"/>
              </w:rPr>
            </w:pPr>
            <w:r w:rsidRPr="002D4FE4">
              <w:rPr>
                <w:rFonts w:ascii="Calibri" w:hAnsi="Calibri"/>
              </w:rPr>
              <w:t>Essential</w:t>
            </w:r>
          </w:p>
        </w:tc>
        <w:tc>
          <w:tcPr>
            <w:tcW w:w="2410" w:type="dxa"/>
          </w:tcPr>
          <w:p w14:paraId="74D08603" w14:textId="03AD05DC" w:rsidR="00ED7C2D" w:rsidRPr="002D4FE4" w:rsidRDefault="00FD0AA1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956ECC" w:rsidRPr="002D4FE4" w14:paraId="6E1D59F1" w14:textId="77777777" w:rsidTr="005F7035">
        <w:trPr>
          <w:trHeight w:val="270"/>
        </w:trPr>
        <w:tc>
          <w:tcPr>
            <w:tcW w:w="6521" w:type="dxa"/>
          </w:tcPr>
          <w:p w14:paraId="08DCA06A" w14:textId="1B9D7D1B" w:rsidR="00956ECC" w:rsidRPr="00AD395C" w:rsidRDefault="00956ECC" w:rsidP="00ED7C2D">
            <w:pPr>
              <w:rPr>
                <w:rFonts w:ascii="Calibri" w:hAnsi="Calibri"/>
                <w:color w:val="EE0000"/>
              </w:rPr>
            </w:pPr>
            <w:r w:rsidRPr="00CB7D78">
              <w:rPr>
                <w:rFonts w:ascii="Calibri" w:hAnsi="Calibri"/>
              </w:rPr>
              <w:t>U</w:t>
            </w:r>
            <w:r w:rsidRPr="00CB7D78">
              <w:rPr>
                <w:rFonts w:ascii="Calibri" w:hAnsi="Calibri"/>
              </w:rPr>
              <w:t>nderstanding of risk management processes and experience supporting the development and monitoring of operational risk registers</w:t>
            </w:r>
          </w:p>
        </w:tc>
        <w:tc>
          <w:tcPr>
            <w:tcW w:w="1134" w:type="dxa"/>
          </w:tcPr>
          <w:p w14:paraId="1302C38C" w14:textId="6C2BDB57" w:rsidR="00956ECC" w:rsidRPr="002D4FE4" w:rsidRDefault="00956ECC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410" w:type="dxa"/>
          </w:tcPr>
          <w:p w14:paraId="6C149ECF" w14:textId="123D7FFA" w:rsidR="00956ECC" w:rsidRDefault="00956ECC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610990" w:rsidRPr="002D4FE4" w14:paraId="2AF7ED36" w14:textId="77777777" w:rsidTr="005F7035">
        <w:trPr>
          <w:trHeight w:val="270"/>
        </w:trPr>
        <w:tc>
          <w:tcPr>
            <w:tcW w:w="6521" w:type="dxa"/>
          </w:tcPr>
          <w:p w14:paraId="1EC5D394" w14:textId="3F24FF9E" w:rsidR="00610990" w:rsidRPr="00CB7D78" w:rsidRDefault="00610990" w:rsidP="00ED7C2D">
            <w:pPr>
              <w:rPr>
                <w:rFonts w:ascii="Calibri" w:hAnsi="Calibri"/>
              </w:rPr>
            </w:pPr>
            <w:r w:rsidRPr="00610990">
              <w:rPr>
                <w:rFonts w:ascii="Calibri" w:hAnsi="Calibri"/>
              </w:rPr>
              <w:t>Experience of cross-faculty or cross-departmental operational coordination</w:t>
            </w:r>
          </w:p>
        </w:tc>
        <w:tc>
          <w:tcPr>
            <w:tcW w:w="1134" w:type="dxa"/>
          </w:tcPr>
          <w:p w14:paraId="2652A3E4" w14:textId="4871EFF8" w:rsidR="00610990" w:rsidRDefault="00610990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410" w:type="dxa"/>
          </w:tcPr>
          <w:p w14:paraId="4B663479" w14:textId="1207409A" w:rsidR="00610990" w:rsidRDefault="00610990" w:rsidP="00ED7C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</w:tbl>
    <w:p w14:paraId="11E3D163" w14:textId="6A999F38" w:rsidR="002A3023" w:rsidRPr="00476DC0" w:rsidRDefault="002A3023" w:rsidP="002A3023">
      <w:pPr>
        <w:spacing w:after="0" w:line="240" w:lineRule="auto"/>
        <w:rPr>
          <w:rFonts w:ascii="Calibri" w:hAnsi="Calibri"/>
        </w:rPr>
      </w:pPr>
    </w:p>
    <w:p w14:paraId="6BE46C8C" w14:textId="4DA7734C" w:rsidR="002A3023" w:rsidRPr="00476DC0" w:rsidRDefault="002A3023" w:rsidP="002A3023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6E466BDE">
        <w:rPr>
          <w:rFonts w:ascii="Calibri" w:hAnsi="Calibri"/>
          <w:b/>
          <w:bCs/>
        </w:rPr>
        <w:t>Application Form</w:t>
      </w:r>
      <w:r w:rsidRPr="6E466BDE">
        <w:rPr>
          <w:rFonts w:ascii="Calibri" w:hAnsi="Calibri"/>
        </w:rPr>
        <w:t xml:space="preserve"> – assessed against the application form, curriculum vitae and letter of support. Applicants will not be asked to answer a specific supporting statement. Normally used to evaluate factual evidence e</w:t>
      </w:r>
      <w:r w:rsidR="56C485D5" w:rsidRPr="6E466BDE">
        <w:rPr>
          <w:rFonts w:ascii="Calibri" w:hAnsi="Calibri"/>
        </w:rPr>
        <w:t>.</w:t>
      </w:r>
      <w:r w:rsidRPr="6E466BDE">
        <w:rPr>
          <w:rFonts w:ascii="Calibri" w:hAnsi="Calibri"/>
        </w:rPr>
        <w:t>g</w:t>
      </w:r>
      <w:r w:rsidR="2047A794" w:rsidRPr="6E466BDE">
        <w:rPr>
          <w:rFonts w:ascii="Calibri" w:hAnsi="Calibri"/>
        </w:rPr>
        <w:t>.</w:t>
      </w:r>
      <w:r w:rsidRPr="6E466BDE">
        <w:rPr>
          <w:rFonts w:ascii="Calibri" w:hAnsi="Calibri"/>
        </w:rPr>
        <w:t xml:space="preserve"> award of a qualification. Will </w:t>
      </w:r>
      <w:proofErr w:type="gramStart"/>
      <w:r w:rsidRPr="6E466BDE">
        <w:rPr>
          <w:rFonts w:ascii="Calibri" w:hAnsi="Calibri"/>
        </w:rPr>
        <w:t>be</w:t>
      </w:r>
      <w:proofErr w:type="gramEnd"/>
      <w:r w:rsidRPr="6E466BDE">
        <w:rPr>
          <w:rFonts w:ascii="Calibri" w:hAnsi="Calibri"/>
        </w:rPr>
        <w:t xml:space="preserve"> “scored” as part of the shortlisting process.  </w:t>
      </w:r>
    </w:p>
    <w:p w14:paraId="35252FCB" w14:textId="77777777" w:rsidR="002A3023" w:rsidRPr="00476DC0" w:rsidRDefault="002A3023" w:rsidP="002A3023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>applicant</w:t>
      </w:r>
      <w:r>
        <w:rPr>
          <w:rFonts w:ascii="Calibri" w:hAnsi="Calibri"/>
        </w:rPr>
        <w:t>s</w:t>
      </w:r>
      <w:r w:rsidRPr="00476DC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610C78B2" w14:textId="3AC3E346" w:rsidR="2B858772" w:rsidRPr="00ED4F4E" w:rsidRDefault="002A3023" w:rsidP="2B858772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  <w:b/>
          <w:bCs/>
        </w:rPr>
      </w:pPr>
      <w:r w:rsidRPr="00ED4F4E">
        <w:rPr>
          <w:rFonts w:ascii="Calibri" w:hAnsi="Calibri"/>
          <w:b/>
          <w:bCs/>
        </w:rPr>
        <w:t>Interview</w:t>
      </w:r>
      <w:r w:rsidRPr="00ED4F4E">
        <w:rPr>
          <w:rFonts w:ascii="Calibri" w:hAnsi="Calibri"/>
        </w:rPr>
        <w:t xml:space="preserve"> – assessed during the interview process by either competency</w:t>
      </w:r>
      <w:r w:rsidR="3A82B897" w:rsidRPr="00ED4F4E">
        <w:rPr>
          <w:rFonts w:ascii="Calibri" w:hAnsi="Calibri"/>
        </w:rPr>
        <w:t>-</w:t>
      </w:r>
      <w:r w:rsidRPr="00ED4F4E">
        <w:rPr>
          <w:rFonts w:ascii="Calibri" w:hAnsi="Calibri"/>
        </w:rPr>
        <w:t>based interview questions, tests, presentation etc.</w:t>
      </w:r>
    </w:p>
    <w:sectPr w:rsidR="2B858772" w:rsidRPr="00ED4F4E" w:rsidSect="005F70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087B" w14:textId="77777777" w:rsidR="00D3737D" w:rsidRDefault="00D3737D" w:rsidP="00DC2D6B">
      <w:pPr>
        <w:spacing w:after="0" w:line="240" w:lineRule="auto"/>
      </w:pPr>
      <w:r>
        <w:separator/>
      </w:r>
    </w:p>
  </w:endnote>
  <w:endnote w:type="continuationSeparator" w:id="0">
    <w:p w14:paraId="7A23C240" w14:textId="77777777" w:rsidR="00D3737D" w:rsidRDefault="00D3737D" w:rsidP="00DC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E74E" w14:textId="77777777" w:rsidR="00DC2D6B" w:rsidRDefault="00DC2D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A21" w14:textId="77777777" w:rsidR="00DC2D6B" w:rsidRDefault="00DC2D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9DFA" w14:textId="77777777" w:rsidR="00DC2D6B" w:rsidRDefault="00DC2D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8CDA" w14:textId="77777777" w:rsidR="00D3737D" w:rsidRDefault="00D3737D" w:rsidP="00DC2D6B">
      <w:pPr>
        <w:spacing w:after="0" w:line="240" w:lineRule="auto"/>
      </w:pPr>
      <w:r>
        <w:separator/>
      </w:r>
    </w:p>
  </w:footnote>
  <w:footnote w:type="continuationSeparator" w:id="0">
    <w:p w14:paraId="14C62AE7" w14:textId="77777777" w:rsidR="00D3737D" w:rsidRDefault="00D3737D" w:rsidP="00DC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B734" w14:textId="77777777" w:rsidR="00DC2D6B" w:rsidRDefault="00DC2D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9B54" w14:textId="089D8166" w:rsidR="00DC2D6B" w:rsidRDefault="00DC2D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215F" w14:textId="77777777" w:rsidR="00DC2D6B" w:rsidRDefault="00DC2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068413">
    <w:abstractNumId w:val="1"/>
  </w:num>
  <w:num w:numId="2" w16cid:durableId="959533105">
    <w:abstractNumId w:val="3"/>
  </w:num>
  <w:num w:numId="3" w16cid:durableId="314992466">
    <w:abstractNumId w:val="0"/>
  </w:num>
  <w:num w:numId="4" w16cid:durableId="1167749212">
    <w:abstractNumId w:val="1"/>
  </w:num>
  <w:num w:numId="5" w16cid:durableId="1549952784">
    <w:abstractNumId w:val="4"/>
  </w:num>
  <w:num w:numId="6" w16cid:durableId="1850489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01202"/>
    <w:rsid w:val="00017371"/>
    <w:rsid w:val="0002368A"/>
    <w:rsid w:val="000534FF"/>
    <w:rsid w:val="00060877"/>
    <w:rsid w:val="0007582C"/>
    <w:rsid w:val="00087799"/>
    <w:rsid w:val="00091BDA"/>
    <w:rsid w:val="00095627"/>
    <w:rsid w:val="000A0BA9"/>
    <w:rsid w:val="000A1E2E"/>
    <w:rsid w:val="000A277B"/>
    <w:rsid w:val="000C212A"/>
    <w:rsid w:val="000F1806"/>
    <w:rsid w:val="000F7B70"/>
    <w:rsid w:val="00107341"/>
    <w:rsid w:val="00107E0A"/>
    <w:rsid w:val="001101B0"/>
    <w:rsid w:val="00112C0C"/>
    <w:rsid w:val="00112C67"/>
    <w:rsid w:val="00126A79"/>
    <w:rsid w:val="001600D4"/>
    <w:rsid w:val="00166D54"/>
    <w:rsid w:val="001770E2"/>
    <w:rsid w:val="00190411"/>
    <w:rsid w:val="001906A0"/>
    <w:rsid w:val="00192CCD"/>
    <w:rsid w:val="001A1FBC"/>
    <w:rsid w:val="001D6F5D"/>
    <w:rsid w:val="001D7315"/>
    <w:rsid w:val="0020128F"/>
    <w:rsid w:val="0020365A"/>
    <w:rsid w:val="00265B7F"/>
    <w:rsid w:val="00280B8F"/>
    <w:rsid w:val="002867E8"/>
    <w:rsid w:val="0029615A"/>
    <w:rsid w:val="002A3023"/>
    <w:rsid w:val="002B4DFF"/>
    <w:rsid w:val="002D35B5"/>
    <w:rsid w:val="002D4FE4"/>
    <w:rsid w:val="00311E3D"/>
    <w:rsid w:val="00332683"/>
    <w:rsid w:val="00335CA5"/>
    <w:rsid w:val="0034674F"/>
    <w:rsid w:val="003555C4"/>
    <w:rsid w:val="003663E3"/>
    <w:rsid w:val="003800EE"/>
    <w:rsid w:val="003A65F2"/>
    <w:rsid w:val="003D00A1"/>
    <w:rsid w:val="003D5AB7"/>
    <w:rsid w:val="003F7202"/>
    <w:rsid w:val="00410581"/>
    <w:rsid w:val="00436B48"/>
    <w:rsid w:val="00451BDD"/>
    <w:rsid w:val="0045682E"/>
    <w:rsid w:val="00460CF8"/>
    <w:rsid w:val="004655E2"/>
    <w:rsid w:val="004947FC"/>
    <w:rsid w:val="004B0D6B"/>
    <w:rsid w:val="004E5C94"/>
    <w:rsid w:val="004F2814"/>
    <w:rsid w:val="00526287"/>
    <w:rsid w:val="0053276A"/>
    <w:rsid w:val="00550FEF"/>
    <w:rsid w:val="00552BE4"/>
    <w:rsid w:val="005875E2"/>
    <w:rsid w:val="005B2AE6"/>
    <w:rsid w:val="005C6E3C"/>
    <w:rsid w:val="005D2EB0"/>
    <w:rsid w:val="005E580D"/>
    <w:rsid w:val="005F7035"/>
    <w:rsid w:val="00610990"/>
    <w:rsid w:val="006114E7"/>
    <w:rsid w:val="00627CBB"/>
    <w:rsid w:val="0067002A"/>
    <w:rsid w:val="006C14B8"/>
    <w:rsid w:val="006D5DA2"/>
    <w:rsid w:val="0070474F"/>
    <w:rsid w:val="00720906"/>
    <w:rsid w:val="00724587"/>
    <w:rsid w:val="00771B16"/>
    <w:rsid w:val="00774E4F"/>
    <w:rsid w:val="007A2BD7"/>
    <w:rsid w:val="007C32DE"/>
    <w:rsid w:val="007C4F4C"/>
    <w:rsid w:val="007D3CD8"/>
    <w:rsid w:val="007F25E0"/>
    <w:rsid w:val="00802839"/>
    <w:rsid w:val="00806A24"/>
    <w:rsid w:val="0082578E"/>
    <w:rsid w:val="008504EC"/>
    <w:rsid w:val="00855C3E"/>
    <w:rsid w:val="00887992"/>
    <w:rsid w:val="008A59B2"/>
    <w:rsid w:val="008C06FE"/>
    <w:rsid w:val="008C4FF3"/>
    <w:rsid w:val="008C53CB"/>
    <w:rsid w:val="008D06E6"/>
    <w:rsid w:val="008D1385"/>
    <w:rsid w:val="008D1897"/>
    <w:rsid w:val="009064E4"/>
    <w:rsid w:val="00934D2E"/>
    <w:rsid w:val="00956ECC"/>
    <w:rsid w:val="009717FF"/>
    <w:rsid w:val="00981427"/>
    <w:rsid w:val="00997B82"/>
    <w:rsid w:val="009D37FC"/>
    <w:rsid w:val="00A04F01"/>
    <w:rsid w:val="00A05212"/>
    <w:rsid w:val="00A160C5"/>
    <w:rsid w:val="00A27C0E"/>
    <w:rsid w:val="00A46869"/>
    <w:rsid w:val="00A63C91"/>
    <w:rsid w:val="00A8533B"/>
    <w:rsid w:val="00A866CF"/>
    <w:rsid w:val="00AA0880"/>
    <w:rsid w:val="00AA2425"/>
    <w:rsid w:val="00AD395C"/>
    <w:rsid w:val="00AD4815"/>
    <w:rsid w:val="00AF3EEB"/>
    <w:rsid w:val="00B043CE"/>
    <w:rsid w:val="00B16F8E"/>
    <w:rsid w:val="00B27E45"/>
    <w:rsid w:val="00B45B54"/>
    <w:rsid w:val="00B477D2"/>
    <w:rsid w:val="00B750AB"/>
    <w:rsid w:val="00B84148"/>
    <w:rsid w:val="00B95F10"/>
    <w:rsid w:val="00BA1C03"/>
    <w:rsid w:val="00BA7567"/>
    <w:rsid w:val="00BC2FEA"/>
    <w:rsid w:val="00BF0890"/>
    <w:rsid w:val="00BF3E29"/>
    <w:rsid w:val="00C051B8"/>
    <w:rsid w:val="00C21A41"/>
    <w:rsid w:val="00C21CA1"/>
    <w:rsid w:val="00C31C2F"/>
    <w:rsid w:val="00C3394C"/>
    <w:rsid w:val="00C36ABF"/>
    <w:rsid w:val="00C434CB"/>
    <w:rsid w:val="00C5149E"/>
    <w:rsid w:val="00C519CC"/>
    <w:rsid w:val="00C87EC0"/>
    <w:rsid w:val="00C929AB"/>
    <w:rsid w:val="00CA46D4"/>
    <w:rsid w:val="00CB6374"/>
    <w:rsid w:val="00CB7D78"/>
    <w:rsid w:val="00CD6C09"/>
    <w:rsid w:val="00D03247"/>
    <w:rsid w:val="00D20A1A"/>
    <w:rsid w:val="00D24065"/>
    <w:rsid w:val="00D3737D"/>
    <w:rsid w:val="00D4031A"/>
    <w:rsid w:val="00D5058A"/>
    <w:rsid w:val="00D52493"/>
    <w:rsid w:val="00D55E02"/>
    <w:rsid w:val="00D80617"/>
    <w:rsid w:val="00DB62D9"/>
    <w:rsid w:val="00DC180C"/>
    <w:rsid w:val="00DC2D6B"/>
    <w:rsid w:val="00DD4779"/>
    <w:rsid w:val="00DD4EE9"/>
    <w:rsid w:val="00E43934"/>
    <w:rsid w:val="00E53680"/>
    <w:rsid w:val="00E706F5"/>
    <w:rsid w:val="00E77E29"/>
    <w:rsid w:val="00E85F74"/>
    <w:rsid w:val="00EB1245"/>
    <w:rsid w:val="00ED4F4E"/>
    <w:rsid w:val="00ED7C2D"/>
    <w:rsid w:val="00EF1899"/>
    <w:rsid w:val="00F172C1"/>
    <w:rsid w:val="00F23010"/>
    <w:rsid w:val="00F26D59"/>
    <w:rsid w:val="00F3620E"/>
    <w:rsid w:val="00F50D97"/>
    <w:rsid w:val="00F729D4"/>
    <w:rsid w:val="00F73A83"/>
    <w:rsid w:val="00F83C99"/>
    <w:rsid w:val="00F92665"/>
    <w:rsid w:val="00FC1448"/>
    <w:rsid w:val="00FD0AA1"/>
    <w:rsid w:val="00FD256D"/>
    <w:rsid w:val="00FE1667"/>
    <w:rsid w:val="00FF26D2"/>
    <w:rsid w:val="00FF7373"/>
    <w:rsid w:val="024F1DA7"/>
    <w:rsid w:val="0316FE94"/>
    <w:rsid w:val="058788B1"/>
    <w:rsid w:val="0F3F9EDD"/>
    <w:rsid w:val="1347AF67"/>
    <w:rsid w:val="1546C078"/>
    <w:rsid w:val="16852F1F"/>
    <w:rsid w:val="1940287E"/>
    <w:rsid w:val="1C901FEE"/>
    <w:rsid w:val="2047A794"/>
    <w:rsid w:val="2B858772"/>
    <w:rsid w:val="2E787235"/>
    <w:rsid w:val="3291A596"/>
    <w:rsid w:val="3981094A"/>
    <w:rsid w:val="3A82B897"/>
    <w:rsid w:val="3E94D7E0"/>
    <w:rsid w:val="44728D67"/>
    <w:rsid w:val="46595AF5"/>
    <w:rsid w:val="48EBA0F7"/>
    <w:rsid w:val="49D4BEAA"/>
    <w:rsid w:val="4B71DD6B"/>
    <w:rsid w:val="4D57FA49"/>
    <w:rsid w:val="4EE5B1F1"/>
    <w:rsid w:val="52C215E8"/>
    <w:rsid w:val="53B5D835"/>
    <w:rsid w:val="56C485D5"/>
    <w:rsid w:val="58ADC75F"/>
    <w:rsid w:val="5AFC98E1"/>
    <w:rsid w:val="5FDEFEBE"/>
    <w:rsid w:val="66202CCF"/>
    <w:rsid w:val="685B2B2D"/>
    <w:rsid w:val="68777071"/>
    <w:rsid w:val="690351E7"/>
    <w:rsid w:val="6C0FE097"/>
    <w:rsid w:val="6D19E548"/>
    <w:rsid w:val="6DB5FD67"/>
    <w:rsid w:val="6E466BDE"/>
    <w:rsid w:val="6E4867F1"/>
    <w:rsid w:val="71FEB350"/>
    <w:rsid w:val="72E99767"/>
    <w:rsid w:val="771E0CF8"/>
    <w:rsid w:val="77ADA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0B05E"/>
  <w15:docId w15:val="{B0CED077-4E60-4F03-B42B-501E9349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7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5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5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2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D6B"/>
  </w:style>
  <w:style w:type="paragraph" w:styleId="Footer">
    <w:name w:val="footer"/>
    <w:basedOn w:val="Normal"/>
    <w:link w:val="FooterChar"/>
    <w:uiPriority w:val="99"/>
    <w:unhideWhenUsed/>
    <w:rsid w:val="00DC2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D1C6-799F-4C69-8911-22F5BED4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Company>Lancaster University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taylorm4</dc:creator>
  <cp:lastModifiedBy>Humphrey, Joanne</cp:lastModifiedBy>
  <cp:revision>30</cp:revision>
  <cp:lastPrinted>2009-11-18T14:17:00Z</cp:lastPrinted>
  <dcterms:created xsi:type="dcterms:W3CDTF">2026-05-18T08:55:00Z</dcterms:created>
  <dcterms:modified xsi:type="dcterms:W3CDTF">2026-05-18T09:17:00Z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17fd9109010b87190a814d5a5fe468a53b18382a912d6ec8d296240f5ed11dd3</vt:lpwstr>
  </property>
</Properties>
</file>